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the Code Talker Archetype: An Expert Report on Cyberse Link Strategy and Algorithmic Functionality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archetype represents a highly technical execution of the Link Summon mechanic, centralizing its strategy around rapid Link climbing, mandatory Attribute cycling, and strategic Co-Linking. The deck, often termed a "Cyberse Pile" in modern competitive environments, thrives on highly synergistic external engines to achieve both devastating one-turn kills (OTKs) and highly resilient control endboards.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provides an exhaustive analysis of the Code Talker interactions, combo architectures, search logic, and strategic integration required for a nuanced understanding of the archetype's function.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Architecture of the Cyberse Link Strategy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 Talker strategy is built upon optimizing Link mechanics for iterative resource generation, using its own Link monsters less as primary threats and more as functional nodes in a larger algorithmic process.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Core Mechanics: Link Climbing, Co-Linking, and Attributes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operational focus is </w:t>
      </w:r>
      <w:r w:rsidDel="00000000" w:rsidR="00000000" w:rsidRPr="00000000">
        <w:rPr>
          <w:rFonts w:ascii="Google Sans Text" w:cs="Google Sans Text" w:eastAsia="Google Sans Text" w:hAnsi="Google Sans Text"/>
          <w:b w:val="1"/>
          <w:color w:val="1b1c1d"/>
          <w:rtl w:val="0"/>
        </w:rPr>
        <w:t xml:space="preserve">Link Climbing</w:t>
      </w:r>
      <w:r w:rsidDel="00000000" w:rsidR="00000000" w:rsidRPr="00000000">
        <w:rPr>
          <w:rFonts w:ascii="Google Sans Text" w:cs="Google Sans Text" w:eastAsia="Google Sans Text" w:hAnsi="Google Sans Text"/>
          <w:color w:val="1b1c1d"/>
          <w:rtl w:val="0"/>
        </w:rPr>
        <w:t xml:space="preserve">, initiating with low-Link Rating monsters (L-1 or L-2) and quickly leveraging them as materials to summon successive, higher-Link Rating monsters (L-3, L-4, or even L-6).</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efficiency maximizes the generation of materials and triggers necessary card advantage effects throughout the progression.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Co-Linking Synergy</w:t>
      </w:r>
      <w:r w:rsidDel="00000000" w:rsidR="00000000" w:rsidRPr="00000000">
        <w:rPr>
          <w:rFonts w:ascii="Google Sans Text" w:cs="Google Sans Text" w:eastAsia="Google Sans Text" w:hAnsi="Google Sans Text"/>
          <w:color w:val="1b1c1d"/>
          <w:rtl w:val="0"/>
        </w:rPr>
        <w:t xml:space="preserve"> is critical for both offensive and defensive applications. When two Link Monsters point to each other, they are "co-linked," often unlocking secondary effects. For instance, the generic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(L-2) gains 500 ATK for each monster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More strategically, monsters like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(L-3) grant co-linked monsters immunity from being targeted by opponent's card effects, providing essential protection for key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tactical deployment of directional arrows, such as the Top and Bottom arrows found on the base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or the useful extension arrows 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Code Talker Inverted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is a fundamental requirement for controlling zones and enabling co-link statuses.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unique constraint within the Code Talker deck is the </w:t>
      </w:r>
      <w:r w:rsidDel="00000000" w:rsidR="00000000" w:rsidRPr="00000000">
        <w:rPr>
          <w:rFonts w:ascii="Google Sans Text" w:cs="Google Sans Text" w:eastAsia="Google Sans Text" w:hAnsi="Google Sans Text"/>
          <w:b w:val="1"/>
          <w:color w:val="1b1c1d"/>
          <w:rtl w:val="0"/>
        </w:rPr>
        <w:t xml:space="preserve">Attribute Engine</w:t>
      </w:r>
      <w:r w:rsidDel="00000000" w:rsidR="00000000" w:rsidRPr="00000000">
        <w:rPr>
          <w:rFonts w:ascii="Google Sans Text" w:cs="Google Sans Text" w:eastAsia="Google Sans Text" w:hAnsi="Google Sans Text"/>
          <w:color w:val="1b1c1d"/>
          <w:rtl w:val="0"/>
        </w:rPr>
        <w:t xml:space="preserve">, mandated by the search condition of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The central resource mechanism of the deck requires searching a Cyberse monster whose Attribute matches the Link Summoned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monster.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means that optimized combo routes are not solely driven by the lowest cost path to high Link Rating, but by a forced, deliberate sequence of Attributes (e.g., DARK Code Talker searches DARK, then WATER Code Talker searches WATER, etc.). This sequential dependence on specific, sometimes lower-impact, Code Talker variants (a function that can be analogized to an operational "Codec Tax") forces detailed preparation. Critically, interrupting a Link Summon at a specific Attribute point, such as the summon of the WATER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Splash Mage</w:t>
      </w:r>
      <w:r w:rsidDel="00000000" w:rsidR="00000000" w:rsidRPr="00000000">
        <w:rPr>
          <w:rFonts w:ascii="Google Sans Text" w:cs="Google Sans Text" w:eastAsia="Google Sans Text" w:hAnsi="Google Sans Text"/>
          <w:color w:val="1b1c1d"/>
          <w:rtl w:val="0"/>
        </w:rPr>
        <w:t xml:space="preserve"> or EARTH </w:t>
      </w: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breaks the chain and terminates subsequent, essential searches for that turn, exposing precise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Key Extra Deck Monster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of a competitive Cyberse Pile utilizes specific Code Talker variants for utility and generic Cyberse Link monsters for disruption and power.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 in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Endboard/OTK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Cynet Codec</w:t>
            </w:r>
            <w:r w:rsidDel="00000000" w:rsidR="00000000" w:rsidRPr="00000000">
              <w:rPr>
                <w:rFonts w:ascii="Google Sans Text" w:cs="Google Sans Text" w:eastAsia="Google Sans Text" w:hAnsi="Google Sans Text"/>
                <w:color w:val="1b1c1d"/>
                <w:shd w:fill="auto" w:val="clear"/>
                <w:rtl w:val="0"/>
              </w:rPr>
              <w:t xml:space="preserve"> trigger, generic Link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Splash 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Revival of Cyberse monsters (with restriction)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Combo extension to L-3/L-4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Co-link extension, revival (non-HOPT), OTK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Stability and protection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Decode Talker Heatsoul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Card advantage, defensive body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removal, high ATK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OTK tool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relies heavily on </w:t>
      </w: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(L-3) as the primary combo extender, capable of reviving a Link 3 or lower Cyberse Link monster and providing a 500 ATK boost to co-linked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ultimate offensive goal is typically the summon of</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(L-4), which gains ATK equal to the Link Rating of the material used times 1000 (reaching 5300 ATK when using a Link-3 monster like </w:t>
      </w: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Decode Talker Heatsoul</w:t>
      </w:r>
      <w:r w:rsidDel="00000000" w:rsidR="00000000" w:rsidRPr="00000000">
        <w:rPr>
          <w:rFonts w:ascii="Google Sans Text" w:cs="Google Sans Text" w:eastAsia="Google Sans Text" w:hAnsi="Google Sans Text"/>
          <w:color w:val="1b1c1d"/>
          <w:rtl w:val="0"/>
        </w:rPr>
        <w:t xml:space="preserve">), and possesses an unrespondable effect to destroy multiple opponent cards by banishing Link Monsters of varying Attributes from the field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Cynet Package: Consistency and Interruption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Cynet</w:t>
      </w:r>
      <w:r w:rsidDel="00000000" w:rsidR="00000000" w:rsidRPr="00000000">
        <w:rPr>
          <w:rFonts w:ascii="Google Sans Text" w:cs="Google Sans Text" w:eastAsia="Google Sans Text" w:hAnsi="Google Sans Text"/>
          <w:color w:val="1b1c1d"/>
          <w:rtl w:val="0"/>
        </w:rPr>
        <w:t xml:space="preserve"> Spell/Trap package provides the essential consistency and disruption framework. </w:t>
      </w:r>
      <w:r w:rsidDel="00000000" w:rsidR="00000000" w:rsidRPr="00000000">
        <w:rPr>
          <w:rFonts w:ascii="Google Sans Text" w:cs="Google Sans Text" w:eastAsia="Google Sans Text" w:hAnsi="Google Sans Text"/>
          <w:i w:val="1"/>
          <w:color w:val="1b1c1d"/>
          <w:rtl w:val="0"/>
        </w:rPr>
        <w:t xml:space="preserve">Cynet Mining</w:t>
      </w:r>
      <w:r w:rsidDel="00000000" w:rsidR="00000000" w:rsidRPr="00000000">
        <w:rPr>
          <w:rFonts w:ascii="Google Sans Text" w:cs="Google Sans Text" w:eastAsia="Google Sans Text" w:hAnsi="Google Sans Text"/>
          <w:color w:val="1b1c1d"/>
          <w:rtl w:val="0"/>
        </w:rPr>
        <w:t xml:space="preserve"> is a critical 1-for-1 trade-off, allowing the player to discard one card to search any Level 4 or lower Cyberse monster, typically targeting starters like </w:t>
      </w:r>
      <w:r w:rsidDel="00000000" w:rsidR="00000000" w:rsidRPr="00000000">
        <w:rPr>
          <w:rFonts w:ascii="Google Sans Text" w:cs="Google Sans Text" w:eastAsia="Google Sans Text" w:hAnsi="Google Sans Text"/>
          <w:i w:val="1"/>
          <w:color w:val="1b1c1d"/>
          <w:rtl w:val="0"/>
        </w:rPr>
        <w:t xml:space="preserve">Lady Debug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is the key continuous Spell card that facilitates the iterative search loop, rewarding Link Summons of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monsters with searches based on their Attribute.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Finally,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Cynet Conflict</w:t>
      </w:r>
      <w:r w:rsidDel="00000000" w:rsidR="00000000" w:rsidRPr="00000000">
        <w:rPr>
          <w:rFonts w:ascii="Google Sans Text" w:cs="Google Sans Text" w:eastAsia="Google Sans Text" w:hAnsi="Google Sans Text"/>
          <w:color w:val="1b1c1d"/>
          <w:rtl w:val="0"/>
        </w:rPr>
        <w:t xml:space="preserve"> is the archetypal Counter Trap, providing a potent omni-negate that banishes the negated card and prevents the opponent from activating cards of that same name for the rest of the turn, provided a "Code Talker" monster is controlled.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Search &amp; Resource Matrix (Inputs and Outputs)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synergy of the Cyberse Main Deck monsters provides a highly efficient conversion rate of single Normal Summons into multiple field bodies and searches, enabling the deep Link climb.</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 Deck Searchers and Material Generators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Consistency is maximized by utilizing specific Level 4 Cyberse monsters as starters. </w:t>
      </w:r>
      <w:r w:rsidDel="00000000" w:rsidR="00000000" w:rsidRPr="00000000">
        <w:rPr>
          <w:rFonts w:ascii="Google Sans Text" w:cs="Google Sans Text" w:eastAsia="Google Sans Text" w:hAnsi="Google Sans Text"/>
          <w:i w:val="1"/>
          <w:color w:val="1b1c1d"/>
          <w:rtl w:val="0"/>
        </w:rPr>
        <w:t xml:space="preserve">Lady Debug</w:t>
      </w:r>
      <w:r w:rsidDel="00000000" w:rsidR="00000000" w:rsidRPr="00000000">
        <w:rPr>
          <w:rFonts w:ascii="Google Sans Text" w:cs="Google Sans Text" w:eastAsia="Google Sans Text" w:hAnsi="Google Sans Text"/>
          <w:color w:val="1b1c1d"/>
          <w:rtl w:val="0"/>
        </w:rPr>
        <w:t xml:space="preserve"> (L-4, LIGHT) acts as a powerful 1-card starter, immediately searching key combo pieces such as </w:t>
      </w: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 (L-1, DARK) is central to activating the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effect is flexible based on where it is used as Link Material for 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monster:</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Activation:</w:t>
      </w:r>
      <w:r w:rsidDel="00000000" w:rsidR="00000000" w:rsidRPr="00000000">
        <w:rPr>
          <w:rFonts w:ascii="Google Sans Text" w:cs="Google Sans Text" w:eastAsia="Google Sans Text" w:hAnsi="Google Sans Text"/>
          <w:color w:val="1b1c1d"/>
          <w:rtl w:val="0"/>
        </w:rPr>
        <w:t xml:space="preserve"> If used from the hand, it searches a </w:t>
      </w:r>
      <w:r w:rsidDel="00000000" w:rsidR="00000000" w:rsidRPr="00000000">
        <w:rPr>
          <w:rFonts w:ascii="Google Sans Text" w:cs="Google Sans Text" w:eastAsia="Google Sans Text" w:hAnsi="Google Sans Text"/>
          <w:i w:val="1"/>
          <w:color w:val="1b1c1d"/>
          <w:rtl w:val="0"/>
        </w:rPr>
        <w:t xml:space="preserve">Cynet</w:t>
      </w:r>
      <w:r w:rsidDel="00000000" w:rsidR="00000000" w:rsidRPr="00000000">
        <w:rPr>
          <w:rFonts w:ascii="Google Sans Text" w:cs="Google Sans Text" w:eastAsia="Google Sans Text" w:hAnsi="Google Sans Text"/>
          <w:color w:val="1b1c1d"/>
          <w:rtl w:val="0"/>
        </w:rPr>
        <w:t xml:space="preserve"> Spell/Trap, typically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Cynet Conflict</w:t>
      </w:r>
      <w:r w:rsidDel="00000000" w:rsidR="00000000" w:rsidRPr="00000000">
        <w:rPr>
          <w:rFonts w:ascii="Google Sans Text" w:cs="Google Sans Text" w:eastAsia="Google Sans Text" w:hAnsi="Google Sans Text"/>
          <w:color w:val="1b1c1d"/>
          <w:rtl w:val="0"/>
        </w:rPr>
        <w:t xml:space="preserve">. This is the mandatory first step for establishing iterative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Activation:</w:t>
      </w:r>
      <w:r w:rsidDel="00000000" w:rsidR="00000000" w:rsidRPr="00000000">
        <w:rPr>
          <w:rFonts w:ascii="Google Sans Text" w:cs="Google Sans Text" w:eastAsia="Google Sans Text" w:hAnsi="Google Sans Text"/>
          <w:color w:val="1b1c1d"/>
          <w:rtl w:val="0"/>
        </w:rPr>
        <w:t xml:space="preserve"> If used from the field, it searches 1 Level 4 Cyberse monster, enabling recursion or searching subsequent extenders like </w:t>
      </w:r>
      <w:r w:rsidDel="00000000" w:rsidR="00000000" w:rsidRPr="00000000">
        <w:rPr>
          <w:rFonts w:ascii="Google Sans Text" w:cs="Google Sans Text" w:eastAsia="Google Sans Text" w:hAnsi="Google Sans Text"/>
          <w:i w:val="1"/>
          <w:color w:val="1b1c1d"/>
          <w:rtl w:val="0"/>
        </w:rPr>
        <w:t xml:space="preserve">Code Generator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Code Generator</w:t>
      </w:r>
      <w:r w:rsidDel="00000000" w:rsidR="00000000" w:rsidRPr="00000000">
        <w:rPr>
          <w:rFonts w:ascii="Google Sans Text" w:cs="Google Sans Text" w:eastAsia="Google Sans Text" w:hAnsi="Google Sans Text"/>
          <w:color w:val="1b1c1d"/>
          <w:rtl w:val="0"/>
        </w:rPr>
        <w:t xml:space="preserve"> (L-3, EARTH) provides vital Graveyard setup. When used as Link Material for a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it sends a Cyberse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primarily used to pitch self-reviving monsters like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Dotscaper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Stack Reviver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searchers operate under a strategy of integrated resource management. Cards like </w:t>
      </w: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Code Generator</w:t>
      </w:r>
      <w:r w:rsidDel="00000000" w:rsidR="00000000" w:rsidRPr="00000000">
        <w:rPr>
          <w:rFonts w:ascii="Google Sans Text" w:cs="Google Sans Text" w:eastAsia="Google Sans Text" w:hAnsi="Google Sans Text"/>
          <w:color w:val="1b1c1d"/>
          <w:rtl w:val="0"/>
        </w:rPr>
        <w:t xml:space="preserve"> are designed to execute dual functions: generating hand advantage through searches while simultaneously performing essential Graveyard loading.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calculated Graveyard setup is necessary for fulfilling the Attribute requirements of</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's destruction effect and fueling recursive revival effects from </w:t>
      </w: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Splash Mage</w:t>
      </w:r>
      <w:r w:rsidDel="00000000" w:rsidR="00000000" w:rsidRPr="00000000">
        <w:rPr>
          <w:rFonts w:ascii="Google Sans Text" w:cs="Google Sans Text" w:eastAsia="Google Sans Text" w:hAnsi="Google Sans Text"/>
          <w:color w:val="1b1c1d"/>
          <w:rtl w:val="0"/>
        </w:rPr>
        <w:t xml:space="preserve">. The Link Summon is therefore a complex decision that must manage field presence, hand resources, Graveyard attributes, and the necessary Attribute sequence for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2.1 details the core search connections that define the deck's iterative processes.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2.1: Core Search Matrix and Resource Conversion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Chain-of-Thought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Lady Debug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or lower Cyberse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Micro Coder, Defenser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Converts Normal Summon into key searcher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Mining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(Discard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Cyberse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Lady Debug, Defenser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Consistency tool to access starters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Micro Coder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Codec, Cynet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Accesses continuous resource generator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Micro Coder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Cyberse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 Generator, Lady Debug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Recycles searchers or sets up GY effects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Firewall Phantom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as Link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Codec, Cynet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1-card starter redundancy and setup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Codec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 Talker Link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Cyberse Monster (Same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 Generator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Iterative extension, Attribute Chain enforcement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Standard Combo Sequences (The Process Flow)</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execution of the Code Talker strategy relies on predictable, high-output combo lines that quickly generate the necessary Extra Deck monsters and set up the critical search loop.</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1-Card Starter: Firewall Defenser Pipeline (Control Focus)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Firewall Defenser</w:t>
      </w:r>
      <w:r w:rsidDel="00000000" w:rsidR="00000000" w:rsidRPr="00000000">
        <w:rPr>
          <w:rFonts w:ascii="Google Sans Text" w:cs="Google Sans Text" w:eastAsia="Google Sans Text" w:hAnsi="Google Sans Text"/>
          <w:color w:val="1b1c1d"/>
          <w:rtl w:val="0"/>
        </w:rPr>
        <w:t xml:space="preserve"> opener is highly valued for its redundancy and power, immediately generating card advantage and activating the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loop without external resources.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Initiation and Phantom Generation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begins by Normal Summoning Firewall Defenser.16</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Defenser</w:t>
      </w:r>
      <w:r w:rsidDel="00000000" w:rsidR="00000000" w:rsidRPr="00000000">
        <w:rPr>
          <w:rFonts w:ascii="Google Sans Text" w:cs="Google Sans Text" w:eastAsia="Google Sans Text" w:hAnsi="Google Sans Text"/>
          <w:color w:val="1b1c1d"/>
          <w:rtl w:val="0"/>
        </w:rPr>
        <w:t xml:space="preserve"> is immediately used to Link Summon </w:t>
      </w:r>
      <w:r w:rsidDel="00000000" w:rsidR="00000000" w:rsidRPr="00000000">
        <w:rPr>
          <w:rFonts w:ascii="Google Sans Text" w:cs="Google Sans Text" w:eastAsia="Google Sans Text" w:hAnsi="Google Sans Text"/>
          <w:i w:val="1"/>
          <w:color w:val="1b1c1d"/>
          <w:rtl w:val="0"/>
        </w:rPr>
        <w:t xml:space="preserve">Linguriboh</w:t>
      </w:r>
      <w:r w:rsidDel="00000000" w:rsidR="00000000" w:rsidRPr="00000000">
        <w:rPr>
          <w:rFonts w:ascii="Google Sans Text" w:cs="Google Sans Text" w:eastAsia="Google Sans Text" w:hAnsi="Google Sans Text"/>
          <w:color w:val="1b1c1d"/>
          <w:rtl w:val="0"/>
        </w:rPr>
        <w:t xml:space="preserve"> (L-1, DARK) into the Extra Monster Zone (EMZ). </w:t>
      </w:r>
      <w:r w:rsidDel="00000000" w:rsidR="00000000" w:rsidRPr="00000000">
        <w:rPr>
          <w:rFonts w:ascii="Google Sans Text" w:cs="Google Sans Text" w:eastAsia="Google Sans Text" w:hAnsi="Google Sans Text"/>
          <w:i w:val="1"/>
          <w:color w:val="1b1c1d"/>
          <w:rtl w:val="0"/>
        </w:rPr>
        <w:t xml:space="preserve">Defenser</w:t>
      </w:r>
      <w:r w:rsidDel="00000000" w:rsidR="00000000" w:rsidRPr="00000000">
        <w:rPr>
          <w:rFonts w:ascii="Google Sans Text" w:cs="Google Sans Text" w:eastAsia="Google Sans Text" w:hAnsi="Google Sans Text"/>
          <w:color w:val="1b1c1d"/>
          <w:rtl w:val="0"/>
        </w:rPr>
        <w:t xml:space="preserve">'s effect activates in the Graveyard (often as Chain Link 1) to Special Summon </w:t>
      </w:r>
      <w:r w:rsidDel="00000000" w:rsidR="00000000" w:rsidRPr="00000000">
        <w:rPr>
          <w:rFonts w:ascii="Google Sans Text" w:cs="Google Sans Text" w:eastAsia="Google Sans Text" w:hAnsi="Google Sans Text"/>
          <w:i w:val="1"/>
          <w:color w:val="1b1c1d"/>
          <w:rtl w:val="0"/>
        </w:rPr>
        <w:t xml:space="preserve">Firewall Phantom</w:t>
      </w:r>
      <w:r w:rsidDel="00000000" w:rsidR="00000000" w:rsidRPr="00000000">
        <w:rPr>
          <w:rFonts w:ascii="Google Sans Text" w:cs="Google Sans Text" w:eastAsia="Google Sans Text" w:hAnsi="Google Sans Text"/>
          <w:color w:val="1b1c1d"/>
          <w:rtl w:val="0"/>
        </w:rPr>
        <w:t xml:space="preserve"> (L-4, FIRE) from the Deck to the Main Monster Zone (MMZ).</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Splash Mage and Codec Acquisition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 Splash Mage (L-2, WATER) is Link Summoned into the EMZ using Linguriboh and Firewall Phantom. Upon being sent to the Graveyard, Firewall Phantom's effect activates (CL1) to add the continuous Spell Card, Cynet Codec, from the Deck to the hand. Cynet Codec is immediately activated.16</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Transcode Revival and Search Chain Start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Splash Mage's effect is activated, reviving Firewall Defenser (MMZ).10</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(L-3, EARTH) is then Link Summoned into the EMZ, using </w:t>
      </w:r>
      <w:r w:rsidDel="00000000" w:rsidR="00000000" w:rsidRPr="00000000">
        <w:rPr>
          <w:rFonts w:ascii="Google Sans Text" w:cs="Google Sans Text" w:eastAsia="Google Sans Text" w:hAnsi="Google Sans Text"/>
          <w:i w:val="1"/>
          <w:color w:val="1b1c1d"/>
          <w:rtl w:val="0"/>
        </w:rPr>
        <w:t xml:space="preserve">Splash Mage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Defenser</w:t>
      </w:r>
      <w:r w:rsidDel="00000000" w:rsidR="00000000" w:rsidRPr="00000000">
        <w:rPr>
          <w:rFonts w:ascii="Google Sans Text" w:cs="Google Sans Text" w:eastAsia="Google Sans Text" w:hAnsi="Google Sans Text"/>
          <w:color w:val="1b1c1d"/>
          <w:rtl w:val="0"/>
        </w:rPr>
        <w:t xml:space="preserve">. This Link Summon triggers the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effect (CL1, EARTH Link Monster), which searches </w:t>
      </w:r>
      <w:r w:rsidDel="00000000" w:rsidR="00000000" w:rsidRPr="00000000">
        <w:rPr>
          <w:rFonts w:ascii="Google Sans Text" w:cs="Google Sans Text" w:eastAsia="Google Sans Text" w:hAnsi="Google Sans Text"/>
          <w:i w:val="1"/>
          <w:color w:val="1b1c1d"/>
          <w:rtl w:val="0"/>
        </w:rPr>
        <w:t xml:space="preserve">Code Generator</w:t>
      </w:r>
      <w:r w:rsidDel="00000000" w:rsidR="00000000" w:rsidRPr="00000000">
        <w:rPr>
          <w:rFonts w:ascii="Google Sans Text" w:cs="Google Sans Text" w:eastAsia="Google Sans Text" w:hAnsi="Google Sans Text"/>
          <w:color w:val="1b1c1d"/>
          <w:rtl w:val="0"/>
        </w:rPr>
        <w:t xml:space="preserve"> (EARTH).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's own effect is then activated, reviving </w:t>
      </w:r>
      <w:r w:rsidDel="00000000" w:rsidR="00000000" w:rsidRPr="00000000">
        <w:rPr>
          <w:rFonts w:ascii="Google Sans Text" w:cs="Google Sans Text" w:eastAsia="Google Sans Text" w:hAnsi="Google Sans Text"/>
          <w:i w:val="1"/>
          <w:color w:val="1b1c1d"/>
          <w:rtl w:val="0"/>
        </w:rPr>
        <w:t xml:space="preserve">Splash Mage</w:t>
      </w:r>
      <w:r w:rsidDel="00000000" w:rsidR="00000000" w:rsidRPr="00000000">
        <w:rPr>
          <w:rFonts w:ascii="Google Sans Text" w:cs="Google Sans Text" w:eastAsia="Google Sans Text" w:hAnsi="Google Sans Text"/>
          <w:color w:val="1b1c1d"/>
          <w:rtl w:val="0"/>
        </w:rPr>
        <w:t xml:space="preserve"> (MMZ, Co-linked).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4: Heatsoul, Draw, and Extension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Code Generator is Normal Summoned (if available, the deck often utilizes Cynet Optimization to increase Normal Summons). Decode Talker Heatsoul (L-3, FIRE) is Link Summoned using Splash Mage and Code Generator. This sequence triggers a multi-layered chain: Code Generator's effect sends Dotscaper to the Graveyard (for future use). Cynet Codec (CL1, FIRE Link) searches Micro Coder. Decode Talker Heatsoul's effect (CL2) draws 1 card, and Dotscaper's effect (CL3) triggers its self-revival.2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5: Final Board Formation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 Micro Coder in hand, the player can perform the final high-Link Summon, typically using Transcode Talker, Heatsoul, Micro Coder, and Dotscaper to summon Firewall Dragon Singularity (L-6) or Accesscode Talker (L-4), ensuring that Micro Coder (used from hand) searches Cynet Conflict to be set as the omni-negate trap.</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Mathmech Circular Integration (High-Efficiency Opener)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Mathmech engine, particularly </w:t>
      </w:r>
      <w:r w:rsidDel="00000000" w:rsidR="00000000" w:rsidRPr="00000000">
        <w:rPr>
          <w:rFonts w:ascii="Google Sans Text" w:cs="Google Sans Text" w:eastAsia="Google Sans Text" w:hAnsi="Google Sans Text"/>
          <w:i w:val="1"/>
          <w:color w:val="1b1c1d"/>
          <w:rtl w:val="0"/>
        </w:rPr>
        <w:t xml:space="preserve">Mathmech Circular</w:t>
      </w:r>
      <w:r w:rsidDel="00000000" w:rsidR="00000000" w:rsidRPr="00000000">
        <w:rPr>
          <w:rFonts w:ascii="Google Sans Text" w:cs="Google Sans Text" w:eastAsia="Google Sans Text" w:hAnsi="Google Sans Text"/>
          <w:color w:val="1b1c1d"/>
          <w:rtl w:val="0"/>
        </w:rPr>
        <w:t xml:space="preserve">, provides the most streamlined and efficient 1-card entry into the Link climbing structure.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Mathmech Initiation and Trap Access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player Special Summons Mathmech Circular by sending Mathmech Sigma to the Graveyard. Circular's effect activates, searching Mathmech Superfactorial (Trap). Sigma then Special Summons itself from the GY.17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Link Conversion to Transcode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Splash Mage (L-2) is Link Summoned using Circular and Sigma. Splash Mage's effect revives Sigma. Transcode Talker (L-3) is then Link Summoned using Splash Mage and Sigma. Transcode Talker revives Splash Mage.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Accesscode Pivot (The OTK Route)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 Transcode Talker and Splash Mage on the field, the player pivots toward the lethal Accesscode Talker OTK. If Update Jammer (L-2) was used as Link Material in the preceding step (e.g., used alongside Splash Mage to make Transcode Talker), Accesscode Talker (L-4) is summoned using Transcode Talker and Splash Mage. This ensures Accesscode Talker gains 3000 ATK (total 5300) from the Link-3 material, and Update Jammer's effect triggers to grant Accesscode Talker two attacks, ensuring lethal damage against an open board.5</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Terminal Boards and Disruption Capacity (The Output)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intensive Link climbing is to establish highly oppressive boards, either through overwhelming offensive power or multi-layered negation and control.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Accesscode Talker OTK Blueprint (Going Second)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aiming to break an opponent's board,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is the primary offensive tool.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high damage output and removal capabilities stem from three coordinated effects:</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 ATK:</w:t>
      </w:r>
      <w:r w:rsidDel="00000000" w:rsidR="00000000" w:rsidRPr="00000000">
        <w:rPr>
          <w:rFonts w:ascii="Google Sans Text" w:cs="Google Sans Text" w:eastAsia="Google Sans Text" w:hAnsi="Google Sans Text"/>
          <w:color w:val="1b1c1d"/>
          <w:rtl w:val="0"/>
        </w:rPr>
        <w:t xml:space="preserve"> Summoning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using a Link-3 or Link-4 monster ensures an immense ATK rating (5300 ATK if a Link-3 is used).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Double Attack:</w:t>
      </w:r>
      <w:r w:rsidDel="00000000" w:rsidR="00000000" w:rsidRPr="00000000">
        <w:rPr>
          <w:rFonts w:ascii="Google Sans Text" w:cs="Google Sans Text" w:eastAsia="Google Sans Text" w:hAnsi="Google Sans Text"/>
          <w:color w:val="1b1c1d"/>
          <w:rtl w:val="0"/>
        </w:rPr>
        <w:t xml:space="preserve"> Leveraging the secondary effect of </w:t>
      </w:r>
      <w:r w:rsidDel="00000000" w:rsidR="00000000" w:rsidRPr="00000000">
        <w:rPr>
          <w:rFonts w:ascii="Google Sans Text" w:cs="Google Sans Text" w:eastAsia="Google Sans Text" w:hAnsi="Google Sans Text"/>
          <w:i w:val="1"/>
          <w:color w:val="1b1c1d"/>
          <w:rtl w:val="0"/>
        </w:rPr>
        <w:t xml:space="preserve">Update Jammer</w:t>
      </w:r>
      <w:r w:rsidDel="00000000" w:rsidR="00000000" w:rsidRPr="00000000">
        <w:rPr>
          <w:rFonts w:ascii="Google Sans Text" w:cs="Google Sans Text" w:eastAsia="Google Sans Text" w:hAnsi="Google Sans Text"/>
          <w:color w:val="1b1c1d"/>
          <w:rtl w:val="0"/>
        </w:rPr>
        <w:t xml:space="preserve">, which, if used as Link Material for a Link-3 or higher monster, grants that monster two attacks.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combination of 5300 ATK attacking twice delivers 10,600 damage, achieving a straightforward OTK.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Unrespondable Removal: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's destruction effect allows the player to banish Link Monsters from the field or Graveyard to destroy opponent cards, based on the number of different Attributes among banished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Since the combo lines utilize DARK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Linguriboh</w:t>
      </w:r>
      <w:r w:rsidDel="00000000" w:rsidR="00000000" w:rsidRPr="00000000">
        <w:rPr>
          <w:rFonts w:ascii="Google Sans Text" w:cs="Google Sans Text" w:eastAsia="Google Sans Text" w:hAnsi="Google Sans Text"/>
          <w:color w:val="1b1c1d"/>
          <w:rtl w:val="0"/>
        </w:rPr>
        <w:t xml:space="preserve">), WATER (</w:t>
      </w:r>
      <w:r w:rsidDel="00000000" w:rsidR="00000000" w:rsidRPr="00000000">
        <w:rPr>
          <w:rFonts w:ascii="Google Sans Text" w:cs="Google Sans Text" w:eastAsia="Google Sans Text" w:hAnsi="Google Sans Text"/>
          <w:i w:val="1"/>
          <w:color w:val="1b1c1d"/>
          <w:rtl w:val="0"/>
        </w:rPr>
        <w:t xml:space="preserve">Splash Mage</w:t>
      </w:r>
      <w:r w:rsidDel="00000000" w:rsidR="00000000" w:rsidRPr="00000000">
        <w:rPr>
          <w:rFonts w:ascii="Google Sans Text" w:cs="Google Sans Text" w:eastAsia="Google Sans Text" w:hAnsi="Google Sans Text"/>
          <w:color w:val="1b1c1d"/>
          <w:rtl w:val="0"/>
        </w:rPr>
        <w:t xml:space="preserve">), EARTH (</w:t>
      </w: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and often FIRE (</w:t>
      </w:r>
      <w:r w:rsidDel="00000000" w:rsidR="00000000" w:rsidRPr="00000000">
        <w:rPr>
          <w:rFonts w:ascii="Google Sans Text" w:cs="Google Sans Text" w:eastAsia="Google Sans Text" w:hAnsi="Google Sans Text"/>
          <w:i w:val="1"/>
          <w:color w:val="1b1c1d"/>
          <w:rtl w:val="0"/>
        </w:rPr>
        <w:t xml:space="preserve">Heatsoul</w:t>
      </w:r>
      <w:r w:rsidDel="00000000" w:rsidR="00000000" w:rsidRPr="00000000">
        <w:rPr>
          <w:rFonts w:ascii="Google Sans Text" w:cs="Google Sans Text" w:eastAsia="Google Sans Text" w:hAnsi="Google Sans Text"/>
          <w:color w:val="1b1c1d"/>
          <w:rtl w:val="0"/>
        </w:rPr>
        <w:t xml:space="preserve">), 3-4 instances of non-targeting destruction are guaranteed, clearing the opponent's defenses prior to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Turn 1 Control Board: Firewall Singularity and Cynet Conflict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optimal Turn 1 defensive board utilizes the newly introduced </w:t>
      </w:r>
      <w:r w:rsidDel="00000000" w:rsidR="00000000" w:rsidRPr="00000000">
        <w:rPr>
          <w:rFonts w:ascii="Google Sans Text" w:cs="Google Sans Text" w:eastAsia="Google Sans Text" w:hAnsi="Google Sans Text"/>
          <w:i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(L-6) coupled with high-impact traps.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(3500 ATK) serves as the core disruption piece. Its Quick Effect allows the player to target cards the opponent controls or in their Graveyard, returning them to the hand. The number of cards targeted scales directly with the number of different Extra Deck card types (Ritual, Fusion, Synchro, Xyz) the player controls and/or has in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By incorporating Mathmech (Xyz/Synchro), Cyberse Ritual support, and potentially Fusion support, the Cyberse Pile deck can consistently ensure 3-4 different card types are represented, granting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Singularity</w:t>
      </w:r>
      <w:r w:rsidDel="00000000" w:rsidR="00000000" w:rsidRPr="00000000">
        <w:rPr>
          <w:rFonts w:ascii="Google Sans Text" w:cs="Google Sans Text" w:eastAsia="Google Sans Text" w:hAnsi="Google Sans Text"/>
          <w:color w:val="1b1c1d"/>
          <w:rtl w:val="0"/>
        </w:rPr>
        <w:t xml:space="preserve"> powerful, repeatable non-targeting disruption.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stability of this board is secured by archetypal traps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Cynet Conflict</w:t>
      </w:r>
      <w:r w:rsidDel="00000000" w:rsidR="00000000" w:rsidRPr="00000000">
        <w:rPr>
          <w:rFonts w:ascii="Google Sans Text" w:cs="Google Sans Text" w:eastAsia="Google Sans Text" w:hAnsi="Google Sans Text"/>
          <w:color w:val="1b1c1d"/>
          <w:rtl w:val="0"/>
        </w:rPr>
        <w:t xml:space="preserve">: Set via </w:t>
      </w: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Firewall Phantom</w:t>
      </w:r>
      <w:r w:rsidDel="00000000" w:rsidR="00000000" w:rsidRPr="00000000">
        <w:rPr>
          <w:rFonts w:ascii="Google Sans Text" w:cs="Google Sans Text" w:eastAsia="Google Sans Text" w:hAnsi="Google Sans Text"/>
          <w:color w:val="1b1c1d"/>
          <w:rtl w:val="0"/>
        </w:rPr>
        <w:t xml:space="preserve"> searches, this provides an omni-negate that banishes the threat and institutes a lockout against cards of the same name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Mathmech Superfactorial</w:t>
      </w:r>
      <w:r w:rsidDel="00000000" w:rsidR="00000000" w:rsidRPr="00000000">
        <w:rPr>
          <w:rFonts w:ascii="Google Sans Text" w:cs="Google Sans Text" w:eastAsia="Google Sans Text" w:hAnsi="Google Sans Text"/>
          <w:color w:val="1b1c1d"/>
          <w:rtl w:val="0"/>
        </w:rPr>
        <w:t xml:space="preserve">: This set trap, searched earlier by </w:t>
      </w:r>
      <w:r w:rsidDel="00000000" w:rsidR="00000000" w:rsidRPr="00000000">
        <w:rPr>
          <w:rFonts w:ascii="Google Sans Text" w:cs="Google Sans Text" w:eastAsia="Google Sans Text" w:hAnsi="Google Sans Text"/>
          <w:i w:val="1"/>
          <w:color w:val="1b1c1d"/>
          <w:rtl w:val="0"/>
        </w:rPr>
        <w:t xml:space="preserve">Mathmech Circular</w:t>
      </w:r>
      <w:r w:rsidDel="00000000" w:rsidR="00000000" w:rsidRPr="00000000">
        <w:rPr>
          <w:rFonts w:ascii="Google Sans Text" w:cs="Google Sans Text" w:eastAsia="Google Sans Text" w:hAnsi="Google Sans Text"/>
          <w:color w:val="1b1c1d"/>
          <w:rtl w:val="0"/>
        </w:rPr>
        <w:t xml:space="preserve">, functions as a Quick-Play Xyz Summon trap during the opponent's turn. It revives three Mathmech monsters from the Graveyard to immediately Xyz Summon </w:t>
      </w:r>
      <w:r w:rsidDel="00000000" w:rsidR="00000000" w:rsidRPr="00000000">
        <w:rPr>
          <w:rFonts w:ascii="Google Sans Text" w:cs="Google Sans Text" w:eastAsia="Google Sans Text" w:hAnsi="Google Sans Text"/>
          <w:i w:val="1"/>
          <w:color w:val="1b1c1d"/>
          <w:rtl w:val="0"/>
        </w:rPr>
        <w:t xml:space="preserve">Primathmech Laplacian</w:t>
      </w:r>
      <w:r w:rsidDel="00000000" w:rsidR="00000000" w:rsidRPr="00000000">
        <w:rPr>
          <w:rFonts w:ascii="Google Sans Text" w:cs="Google Sans Text" w:eastAsia="Google Sans Text" w:hAnsi="Google Sans Text"/>
          <w:color w:val="1b1c1d"/>
          <w:rtl w:val="0"/>
        </w:rPr>
        <w:t xml:space="preserve">, which offers further proactive disruption (hand rip, field removal, or monster negation).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result is a highly multi-layered defense system. The strategy avoids relying on a single omni-negate body. Instead, it utilizes three distinct disruption modes: proactive, non-targeting removal via </w:t>
      </w:r>
      <w:r w:rsidDel="00000000" w:rsidR="00000000" w:rsidRPr="00000000">
        <w:rPr>
          <w:rFonts w:ascii="Google Sans Text" w:cs="Google Sans Text" w:eastAsia="Google Sans Text" w:hAnsi="Google Sans Text"/>
          <w:i w:val="1"/>
          <w:color w:val="1b1c1d"/>
          <w:rtl w:val="0"/>
        </w:rPr>
        <w:t xml:space="preserve">Singularity</w:t>
      </w:r>
      <w:r w:rsidDel="00000000" w:rsidR="00000000" w:rsidRPr="00000000">
        <w:rPr>
          <w:rFonts w:ascii="Google Sans Text" w:cs="Google Sans Text" w:eastAsia="Google Sans Text" w:hAnsi="Google Sans Text"/>
          <w:color w:val="1b1c1d"/>
          <w:rtl w:val="0"/>
        </w:rPr>
        <w:t xml:space="preserve">; reactive omni-negation and banish lockout via </w:t>
      </w:r>
      <w:r w:rsidDel="00000000" w:rsidR="00000000" w:rsidRPr="00000000">
        <w:rPr>
          <w:rFonts w:ascii="Google Sans Text" w:cs="Google Sans Text" w:eastAsia="Google Sans Text" w:hAnsi="Google Sans Text"/>
          <w:i w:val="1"/>
          <w:color w:val="1b1c1d"/>
          <w:rtl w:val="0"/>
        </w:rPr>
        <w:t xml:space="preserve">Cynet Conflict</w:t>
      </w:r>
      <w:r w:rsidDel="00000000" w:rsidR="00000000" w:rsidRPr="00000000">
        <w:rPr>
          <w:rFonts w:ascii="Google Sans Text" w:cs="Google Sans Text" w:eastAsia="Google Sans Text" w:hAnsi="Google Sans Text"/>
          <w:color w:val="1b1c1d"/>
          <w:rtl w:val="0"/>
        </w:rPr>
        <w:t xml:space="preserve">; and reactive, targeted removal/negation via the immediate Xyz Summon of </w:t>
      </w:r>
      <w:r w:rsidDel="00000000" w:rsidR="00000000" w:rsidRPr="00000000">
        <w:rPr>
          <w:rFonts w:ascii="Google Sans Text" w:cs="Google Sans Text" w:eastAsia="Google Sans Text" w:hAnsi="Google Sans Text"/>
          <w:i w:val="1"/>
          <w:color w:val="1b1c1d"/>
          <w:rtl w:val="0"/>
        </w:rPr>
        <w:t xml:space="preserve">Laplacian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approach ensures that if one layer of defense is bypassed or baited, the remaining interactions provide robust resiliency.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4.1: Optimal T1 Disruption Endboard Analysis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Firewall Dragon Singularity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EMZ/MMZ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L-6,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4 non-targeting Bounces (Quick Effect),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Types (Ritual, Fusion, Synchro, Xyz) in GY/Field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Decode Talker Heatsoul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MMZ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L-3,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per turn, Pay 1000 LP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 Banishing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 a Code Talker monster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Mathmech Superfactorial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3-Card Revival, Quick Xyz Summon (Laplacian)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Opponent’s turn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Synergistic Engines and Competitive Integration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Competitive Code Talker decks rarely exist in a pure form, instead functioning as a synergistic </w:t>
      </w:r>
      <w:r w:rsidDel="00000000" w:rsidR="00000000" w:rsidRPr="00000000">
        <w:rPr>
          <w:rFonts w:ascii="Google Sans Text" w:cs="Google Sans Text" w:eastAsia="Google Sans Text" w:hAnsi="Google Sans Text"/>
          <w:b w:val="1"/>
          <w:color w:val="1b1c1d"/>
          <w:rtl w:val="0"/>
        </w:rPr>
        <w:t xml:space="preserve">Cyberse Pile</w:t>
      </w:r>
      <w:r w:rsidDel="00000000" w:rsidR="00000000" w:rsidRPr="00000000">
        <w:rPr>
          <w:rFonts w:ascii="Google Sans Text" w:cs="Google Sans Text" w:eastAsia="Google Sans Text" w:hAnsi="Google Sans Text"/>
          <w:color w:val="1b1c1d"/>
          <w:rtl w:val="0"/>
        </w:rPr>
        <w:t xml:space="preserve"> that integrates powerful external Cyberse archetypes to patch consistency gaps and maximize utility.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Firewall Engine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Firewall archetype provides superior consistency and resilience compared to the older Code Talker core. The sequence utilizing </w:t>
      </w:r>
      <w:r w:rsidDel="00000000" w:rsidR="00000000" w:rsidRPr="00000000">
        <w:rPr>
          <w:rFonts w:ascii="Google Sans Text" w:cs="Google Sans Text" w:eastAsia="Google Sans Text" w:hAnsi="Google Sans Text"/>
          <w:i w:val="1"/>
          <w:color w:val="1b1c1d"/>
          <w:rtl w:val="0"/>
        </w:rPr>
        <w:t xml:space="preserve">Firewall Defenser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Firewall Phantom</w:t>
      </w:r>
      <w:r w:rsidDel="00000000" w:rsidR="00000000" w:rsidRPr="00000000">
        <w:rPr>
          <w:rFonts w:ascii="Google Sans Text" w:cs="Google Sans Text" w:eastAsia="Google Sans Text" w:hAnsi="Google Sans Text"/>
          <w:color w:val="1b1c1d"/>
          <w:rtl w:val="0"/>
        </w:rPr>
        <w:t xml:space="preserve"> offers a highly reliable 1-card starter that generates two Link bodies and guarantees access to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without requiring a resource-costing card like </w:t>
      </w:r>
      <w:r w:rsidDel="00000000" w:rsidR="00000000" w:rsidRPr="00000000">
        <w:rPr>
          <w:rFonts w:ascii="Google Sans Text" w:cs="Google Sans Text" w:eastAsia="Google Sans Text" w:hAnsi="Google Sans Text"/>
          <w:i w:val="1"/>
          <w:color w:val="1b1c1d"/>
          <w:rtl w:val="0"/>
        </w:rPr>
        <w:t xml:space="preserve">Cynet Mining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Defenser</w:t>
      </w:r>
      <w:r w:rsidDel="00000000" w:rsidR="00000000" w:rsidRPr="00000000">
        <w:rPr>
          <w:rFonts w:ascii="Google Sans Text" w:cs="Google Sans Text" w:eastAsia="Google Sans Text" w:hAnsi="Google Sans Text"/>
          <w:color w:val="1b1c1d"/>
          <w:rtl w:val="0"/>
        </w:rPr>
        <w:t xml:space="preserve">'s immediate Special Summon of </w:t>
      </w:r>
      <w:r w:rsidDel="00000000" w:rsidR="00000000" w:rsidRPr="00000000">
        <w:rPr>
          <w:rFonts w:ascii="Google Sans Text" w:cs="Google Sans Text" w:eastAsia="Google Sans Text" w:hAnsi="Google Sans Text"/>
          <w:i w:val="1"/>
          <w:color w:val="1b1c1d"/>
          <w:rtl w:val="0"/>
        </w:rPr>
        <w:t xml:space="preserve">Phantom</w:t>
      </w:r>
      <w:r w:rsidDel="00000000" w:rsidR="00000000" w:rsidRPr="00000000">
        <w:rPr>
          <w:rFonts w:ascii="Google Sans Text" w:cs="Google Sans Text" w:eastAsia="Google Sans Text" w:hAnsi="Google Sans Text"/>
          <w:color w:val="1b1c1d"/>
          <w:rtl w:val="0"/>
        </w:rPr>
        <w:t xml:space="preserve"> upon being linked away, followed by </w:t>
      </w:r>
      <w:r w:rsidDel="00000000" w:rsidR="00000000" w:rsidRPr="00000000">
        <w:rPr>
          <w:rFonts w:ascii="Google Sans Text" w:cs="Google Sans Text" w:eastAsia="Google Sans Text" w:hAnsi="Google Sans Text"/>
          <w:i w:val="1"/>
          <w:color w:val="1b1c1d"/>
          <w:rtl w:val="0"/>
        </w:rPr>
        <w:t xml:space="preserve">Phantom</w:t>
      </w:r>
      <w:r w:rsidDel="00000000" w:rsidR="00000000" w:rsidRPr="00000000">
        <w:rPr>
          <w:rFonts w:ascii="Google Sans Text" w:cs="Google Sans Text" w:eastAsia="Google Sans Text" w:hAnsi="Google Sans Text"/>
          <w:color w:val="1b1c1d"/>
          <w:rtl w:val="0"/>
        </w:rPr>
        <w:t xml:space="preserve">'s search effect when sent to the Graveyard, creates an organic, efficient resource loop critical for initializing the lengthy Code Talker combo.</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Mathmech Engine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Mathmech engine is arguably the single most critical external component, providing the deck with its most explosive starters and the means to access critical Extra Deck diversity for </w:t>
      </w:r>
      <w:r w:rsidDel="00000000" w:rsidR="00000000" w:rsidRPr="00000000">
        <w:rPr>
          <w:rFonts w:ascii="Google Sans Text" w:cs="Google Sans Text" w:eastAsia="Google Sans Text" w:hAnsi="Google Sans Text"/>
          <w:i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Mathmech Circular</w:t>
      </w:r>
      <w:r w:rsidDel="00000000" w:rsidR="00000000" w:rsidRPr="00000000">
        <w:rPr>
          <w:rFonts w:ascii="Google Sans Text" w:cs="Google Sans Text" w:eastAsia="Google Sans Text" w:hAnsi="Google Sans Text"/>
          <w:color w:val="1b1c1d"/>
          <w:rtl w:val="0"/>
        </w:rPr>
        <w:t xml:space="preserve"> is a highly efficient 1-card starter, converting itself into a two-body field and a search for the powerful trap </w:t>
      </w:r>
      <w:r w:rsidDel="00000000" w:rsidR="00000000" w:rsidRPr="00000000">
        <w:rPr>
          <w:rFonts w:ascii="Google Sans Text" w:cs="Google Sans Text" w:eastAsia="Google Sans Text" w:hAnsi="Google Sans Text"/>
          <w:i w:val="1"/>
          <w:color w:val="1b1c1d"/>
          <w:rtl w:val="0"/>
        </w:rPr>
        <w:t xml:space="preserve">Superfactorial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bypasses the need for multiple Code Talker Normal Summons or hand material setups, dramatically increasing the deck’s speed and resilience against interruption. Furthermore, Mathmech provides the core Xyz (Alembertian, Laplacian) and Synchro (Final Sigma) monsters necessary to meet the demanding diversity requirements for maximizing</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's Quick Effect bounce count.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competitive identity of the deck is defined by the strength of these external engines. The core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named Link Monsters function primarily as necessary vehicles for fulfilling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's Attribute-based search requirement and as anchors for setting </w:t>
      </w:r>
      <w:r w:rsidDel="00000000" w:rsidR="00000000" w:rsidRPr="00000000">
        <w:rPr>
          <w:rFonts w:ascii="Google Sans Text" w:cs="Google Sans Text" w:eastAsia="Google Sans Text" w:hAnsi="Google Sans Text"/>
          <w:i w:val="1"/>
          <w:color w:val="1b1c1d"/>
          <w:rtl w:val="0"/>
        </w:rPr>
        <w:t xml:space="preserve">Cynet Conflict</w:t>
      </w:r>
      <w:r w:rsidDel="00000000" w:rsidR="00000000" w:rsidRPr="00000000">
        <w:rPr>
          <w:rFonts w:ascii="Google Sans Text" w:cs="Google Sans Text" w:eastAsia="Google Sans Text" w:hAnsi="Google Sans Text"/>
          <w:color w:val="1b1c1d"/>
          <w:rtl w:val="0"/>
        </w:rPr>
        <w:t xml:space="preserve">, while the ultimate power and consistency are derived from the integrated Firewall and Mathmech components.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Structuring Data for the AI Canvas (Application Strategy)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purpose of algorithmic analysis, such as using an AI canvas function, the Code Talker strategy must be broken down into repeatable, measurable, and state-dependent actions.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Flowchart Logic and State Dependencies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complexity of the deck necessitates defining each Link Summon as a discrete node in a flowchart. Each node must explicitly declare the current field state, the action (Link Summon), the specific materials consumed (including Attribute tags), and the resulting searches or special summons triggered by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Algorithmic prioritization is essential for optimizing both offense and defense. When aiming for the OTK, the algorithm must prioritize using the highest Link Rating monster available (L-3 or L-4) as material for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to maximize the resulting 1000 ATK per Link Rating boost.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Conversely, in the Turn 1 control route, the sequencing must prioritize the cyclical Attribute chain to ensure the necessary searches for</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Code Generator</w:t>
      </w:r>
      <w:r w:rsidDel="00000000" w:rsidR="00000000" w:rsidRPr="00000000">
        <w:rPr>
          <w:rFonts w:ascii="Google Sans Text" w:cs="Google Sans Text" w:eastAsia="Google Sans Text" w:hAnsi="Google Sans Text"/>
          <w:color w:val="1b1c1d"/>
          <w:rtl w:val="0"/>
        </w:rPr>
        <w:t xml:space="preserve"> (EARTH) and </w:t>
      </w: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 (DARK) are achieved before the high-Link finish.</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Modular Card Analysis and Data Fields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utility in a structured database, every card's role must be defined by quantitative functional attributes. Essential data fields required for each card entry should include:</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 Economy:</w:t>
      </w:r>
      <w:r w:rsidDel="00000000" w:rsidR="00000000" w:rsidRPr="00000000">
        <w:rPr>
          <w:rFonts w:ascii="Google Sans Text" w:cs="Google Sans Text" w:eastAsia="Google Sans Text" w:hAnsi="Google Sans Text"/>
          <w:color w:val="1b1c1d"/>
          <w:rtl w:val="0"/>
        </w:rPr>
        <w:t xml:space="preserve"> A quantitative representation of how many resources (Link Rating) the card costs versus how many bodies and searches it generates (e.g., </w:t>
      </w:r>
      <w:r w:rsidDel="00000000" w:rsidR="00000000" w:rsidRPr="00000000">
        <w:rPr>
          <w:rFonts w:ascii="Google Sans Text" w:cs="Google Sans Text" w:eastAsia="Google Sans Text" w:hAnsi="Google Sans Text"/>
          <w:i w:val="1"/>
          <w:color w:val="1b1c1d"/>
          <w:rtl w:val="0"/>
        </w:rPr>
        <w:t xml:space="preserve">Circular</w:t>
      </w:r>
      <w:r w:rsidDel="00000000" w:rsidR="00000000" w:rsidRPr="00000000">
        <w:rPr>
          <w:rFonts w:ascii="Google Sans Text" w:cs="Google Sans Text" w:eastAsia="Google Sans Text" w:hAnsi="Google Sans Text"/>
          <w:color w:val="1b1c1d"/>
          <w:rtl w:val="0"/>
        </w:rPr>
        <w:t xml:space="preserve"> is a 1-card input for 2-3 body output and a search).</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Tagging:</w:t>
      </w:r>
      <w:r w:rsidDel="00000000" w:rsidR="00000000" w:rsidRPr="00000000">
        <w:rPr>
          <w:rFonts w:ascii="Google Sans Text" w:cs="Google Sans Text" w:eastAsia="Google Sans Text" w:hAnsi="Google Sans Text"/>
          <w:color w:val="1b1c1d"/>
          <w:rtl w:val="0"/>
        </w:rPr>
        <w:t xml:space="preserve"> Mandatory for tracing the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requirement (e.g., </w:t>
      </w: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 EARTH).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Arrow Utility:</w:t>
      </w:r>
      <w:r w:rsidDel="00000000" w:rsidR="00000000" w:rsidRPr="00000000">
        <w:rPr>
          <w:rFonts w:ascii="Google Sans Text" w:cs="Google Sans Text" w:eastAsia="Google Sans Text" w:hAnsi="Google Sans Text"/>
          <w:color w:val="1b1c1d"/>
          <w:rtl w:val="0"/>
        </w:rPr>
        <w:t xml:space="preserve"> Defined directional output (e.g.,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has Top/Bottom arrows, influencing Co-Link placement).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Type:</w:t>
      </w:r>
      <w:r w:rsidDel="00000000" w:rsidR="00000000" w:rsidRPr="00000000">
        <w:rPr>
          <w:rFonts w:ascii="Google Sans Text" w:cs="Google Sans Text" w:eastAsia="Google Sans Text" w:hAnsi="Google Sans Text"/>
          <w:color w:val="1b1c1d"/>
          <w:rtl w:val="0"/>
        </w:rPr>
        <w:t xml:space="preserve"> Categorizing the card's defensive output (Negation, Bounce, Destruction, Draw, or Hand Rip).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Requirement:</w:t>
      </w:r>
      <w:r w:rsidDel="00000000" w:rsidR="00000000" w:rsidRPr="00000000">
        <w:rPr>
          <w:rFonts w:ascii="Google Sans Text" w:cs="Google Sans Text" w:eastAsia="Google Sans Text" w:hAnsi="Google Sans Text"/>
          <w:color w:val="1b1c1d"/>
          <w:rtl w:val="0"/>
        </w:rPr>
        <w:t xml:space="preserve"> Identifying critical choke points, mandatory/optional triggers, and Hard Once Per Turn (HOPT) restrictions, allowing an algorithm to predict and mitigate high-impact hand traps such as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Vulnerability Analysis and Interruption Choke Points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Algorithmic mapping must accurately identify critical choke points (C2 points) where the opponent’s interruption will have the maximum destructive impact. Given the deck's reliance on the sequential search chain, the most damaging interruptions often target the first Link-2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monster that activates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or the card that retrieves the continuous Spell (</w:t>
      </w:r>
      <w:r w:rsidDel="00000000" w:rsidR="00000000" w:rsidRPr="00000000">
        <w:rPr>
          <w:rFonts w:ascii="Google Sans Text" w:cs="Google Sans Text" w:eastAsia="Google Sans Text" w:hAnsi="Google Sans Text"/>
          <w:i w:val="1"/>
          <w:color w:val="1b1c1d"/>
          <w:rtl w:val="0"/>
        </w:rPr>
        <w:t xml:space="preserve">Firewall Phantom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 Negating these specific points breaks the mandatory Attribute cycle and halts further searches.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algorithm must also factor in the timing of disruption against the OTK strategy. Due to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's protection, its trigger effect (gaining ATK) cannot be responded to by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Therefore, the most effective time for interruption must occur</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its summon is successful, often by negating the revival effect of </w:t>
      </w: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or negating the key Link-2 or Link-3 summon immediately preceding the final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archetype is fundamentally an engine of rapid resource conversion and attribute management. Its competitive viability is defined not by the strength of its core named Link Monsters, but by its integration into a larger </w:t>
      </w:r>
      <w:r w:rsidDel="00000000" w:rsidR="00000000" w:rsidRPr="00000000">
        <w:rPr>
          <w:rFonts w:ascii="Google Sans Text" w:cs="Google Sans Text" w:eastAsia="Google Sans Text" w:hAnsi="Google Sans Text"/>
          <w:b w:val="1"/>
          <w:color w:val="1b1c1d"/>
          <w:rtl w:val="0"/>
        </w:rPr>
        <w:t xml:space="preserve">Cyberse Pile</w:t>
      </w:r>
      <w:r w:rsidDel="00000000" w:rsidR="00000000" w:rsidRPr="00000000">
        <w:rPr>
          <w:rFonts w:ascii="Google Sans Text" w:cs="Google Sans Text" w:eastAsia="Google Sans Text" w:hAnsi="Google Sans Text"/>
          <w:color w:val="1b1c1d"/>
          <w:rtl w:val="0"/>
        </w:rPr>
        <w:t xml:space="preserve"> strategy heavily reliant on the Firewall and Mathmech engines for explosive consistency and diverse disruption types. The core mechanism is the "Codec Tax," a mandatory Attribute sequence enforced by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that demands meticulous step-by-step Link climbing. Mastery of the deck requires recognizing that every Link Summon must manage three variables simultaneously: field body count, hand resources, and Graveyard Attribute diversity. The optimal endboards—whether the 5300 ATK double-attacking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OTK or the </w:t>
      </w:r>
      <w:r w:rsidDel="00000000" w:rsidR="00000000" w:rsidRPr="00000000">
        <w:rPr>
          <w:rFonts w:ascii="Google Sans Text" w:cs="Google Sans Text" w:eastAsia="Google Sans Text" w:hAnsi="Google Sans Text"/>
          <w:i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control board—demonstrate a high degree of complexity and resilience, making the archetype an excellent subject for algorithmic flow-chart analysis due to its predictable, iterative nature.</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Deck - April 2024 TCG Format - Dueling Nexus,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https://duelingnexus.com/blog/code-talker-deck-april-2024-tcg-format/</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Decklists?? : r/masterduel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https://www.reddit.com/r/masterduel/comments/tfa89x/code_talker_decklists/</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 Card Details | Yu-Gi-Oh! Neuron(TRADING CARD ...,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https://www.db.yugioh-card.com/yugiohdb/card_search.action?ope=2&amp;cid=13460</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 Judgment of the Pharaoh,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https://ygoreviews.wordpress.com/2019/02/05/code-talker/</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Update jammer and transcode talker cambo? : r/Yugioh101 -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https://www.reddit.com/r/Yugioh101/comments/as3ns5/what_is_the_update_jammer_and_transcode_talker/</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wanna built code talkers using cards from tcg anyone got a list that help me started : r/Yugioh101 -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https://www.reddit.com/r/Yugioh101/comments/ln0o09/wanna_built_code_talkers_using_cards_from_tcg/</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of the most creative uses of the link arrow mechanic? : r/masterduel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https://www.reddit.com/r/masterduel/comments/1fug440/what_are_some_of_the_most_creative_uses_of_the/</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 Coder | Card Details | Yu-Gi-Oh! Neuron(TRADING CARD GAME CARD DATABASE),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https://www.db.yugioh-card.com/yugiohdb/card_search.action?ope=2&amp;cid=13872</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Opinions on the Update Jammer + Acesscode OTK - Yu-Gi-Oh! Master Duel - GameFAQs,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https://gamefaqs.gamespot.com/boards/326292-yu-gi-oh-master-duel/80328945</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Code Talker - Yu-Gi-Oh! Master Duel Meta,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https://www.masterduelmeta.com/articles/guides/code-talker-guide-misplaymaker</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Accesscode Talker - 2025 Mega-Pack - YuGiOh - TCGplayer.com,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https://www.tcgplayer.com/product/651671/yugioh-2025-mega-pack-accesscode-talker</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Accesscode Talker Rulings : r/Yugioh101 -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https://www.reddit.com/r/Yugioh101/comments/j1rexs/accesscode_talker_rulings/</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Accesscode Talker | Card Details | Yu-Gi-Oh! Neuron(TRADING CARD GAME CARD DATABASE),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https://www.db.yugioh-card.com/yugiohdb/card_search.action?ope=2&amp;cid=15032</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guide to code talkers : r/DuelLinks - Reddit,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https://www.reddit.com/r/DuelLinks/comments/xx1ai8/visual_guide_to_code_talkers/</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Cynet Code Talkers | Yu-Gi-Oh! Deck Recipe Details,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https://www.db.yugioh-card.com/yugiohdb/member_deck.action?cgid=484c5b478e4d8c6f2b082730a3231f0b&amp;dno=</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Starters : r/Yugioh101 -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https://www.reddit.com/r/Yugioh101/comments/1iwgbw7/code_talker_starters/</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Mathmech Combo Guide ( Sheet ) : r/masterduel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https://www.reddit.com/r/masterduel/comments/10nqq7x/complete_mathmech_combo_guide_sheet/</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 cardcluster,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https://cardcluster.com/card/firewall-dragon-singularity</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Dragon Singularity - 25th Anniversary Tin: Dueling Mirrors - YuGiOh - TCGplayer,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https://www.tcgplayer.com/product/579561/yugioh-25th-anniversary-tin-dueling-mirrors-firewall-dragon-singularity</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Code-Talker Deck 2024 - Yu-Gi-Oh! Dueling Nexus,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https://duelingnexus.com/blog/code-talker-deck-2024-3/</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Mathmech - Yu-Gi-Oh! Master Duel Meta,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https://www.masterduelmeta.com/articles/guides/mathmech</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Transcode Talker and Update Jammer : r/Yugioh101 - Reddit, geopend op september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https://www.reddit.com/r/Yugioh101/comments/p0171u/transcode_talker_and_update_jammer/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member_deck.action?cgid=484c5b478e4d8c6f2b082730a3231f0b&amp;dno" TargetMode="External"/><Relationship Id="rId22" Type="http://schemas.openxmlformats.org/officeDocument/2006/relationships/hyperlink" Target="https://www.reddit.com/r/masterduel/comments/10nqq7x/complete_mathmech_combo_guide_sheet/" TargetMode="External"/><Relationship Id="rId21" Type="http://schemas.openxmlformats.org/officeDocument/2006/relationships/hyperlink" Target="https://www.reddit.com/r/Yugioh101/comments/1iwgbw7/code_talker_starters/" TargetMode="External"/><Relationship Id="rId24" Type="http://schemas.openxmlformats.org/officeDocument/2006/relationships/hyperlink" Target="https://www.tcgplayer.com/product/579561/yugioh-25th-anniversary-tin-dueling-mirrors-firewall-dragon-singularity" TargetMode="External"/><Relationship Id="rId23" Type="http://schemas.openxmlformats.org/officeDocument/2006/relationships/hyperlink" Target="https://cardcluster.com/card/firewall-dragon-singular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goreviews.wordpress.com/2019/02/05/code-talker/" TargetMode="External"/><Relationship Id="rId26" Type="http://schemas.openxmlformats.org/officeDocument/2006/relationships/hyperlink" Target="https://www.masterduelmeta.com/articles/guides/mathmech" TargetMode="External"/><Relationship Id="rId25" Type="http://schemas.openxmlformats.org/officeDocument/2006/relationships/hyperlink" Target="https://duelingnexus.com/blog/code-talker-deck-2024-3/" TargetMode="External"/><Relationship Id="rId27" Type="http://schemas.openxmlformats.org/officeDocument/2006/relationships/hyperlink" Target="https://www.reddit.com/r/Yugioh101/comments/p0171u/transcode_talker_and_update_jammer/" TargetMode="External"/><Relationship Id="rId5" Type="http://schemas.openxmlformats.org/officeDocument/2006/relationships/styles" Target="styles.xml"/><Relationship Id="rId6" Type="http://schemas.openxmlformats.org/officeDocument/2006/relationships/hyperlink" Target="https://duelingnexus.com/blog/code-talker-deck-april-2024-tcg-format/" TargetMode="External"/><Relationship Id="rId7" Type="http://schemas.openxmlformats.org/officeDocument/2006/relationships/hyperlink" Target="https://www.reddit.com/r/masterduel/comments/tfa89x/code_talker_decklists/" TargetMode="External"/><Relationship Id="rId8" Type="http://schemas.openxmlformats.org/officeDocument/2006/relationships/hyperlink" Target="https://www.db.yugioh-card.com/yugiohdb/card_search.action?ope=2&amp;cid=13460" TargetMode="External"/><Relationship Id="rId11" Type="http://schemas.openxmlformats.org/officeDocument/2006/relationships/hyperlink" Target="https://www.reddit.com/r/Yugioh101/comments/ln0o09/wanna_built_code_talkers_using_cards_from_tcg/" TargetMode="External"/><Relationship Id="rId10" Type="http://schemas.openxmlformats.org/officeDocument/2006/relationships/hyperlink" Target="https://www.reddit.com/r/Yugioh101/comments/as3ns5/what_is_the_update_jammer_and_transcode_talker/" TargetMode="External"/><Relationship Id="rId13" Type="http://schemas.openxmlformats.org/officeDocument/2006/relationships/hyperlink" Target="https://www.db.yugioh-card.com/yugiohdb/card_search.action?ope=2&amp;cid=13872" TargetMode="External"/><Relationship Id="rId12" Type="http://schemas.openxmlformats.org/officeDocument/2006/relationships/hyperlink" Target="https://www.reddit.com/r/masterduel/comments/1fug440/what_are_some_of_the_most_creative_uses_of_the/" TargetMode="External"/><Relationship Id="rId15" Type="http://schemas.openxmlformats.org/officeDocument/2006/relationships/hyperlink" Target="https://www.masterduelmeta.com/articles/guides/code-talker-guide-misplaymaker" TargetMode="External"/><Relationship Id="rId14" Type="http://schemas.openxmlformats.org/officeDocument/2006/relationships/hyperlink" Target="https://gamefaqs.gamespot.com/boards/326292-yu-gi-oh-master-duel/80328945" TargetMode="External"/><Relationship Id="rId17" Type="http://schemas.openxmlformats.org/officeDocument/2006/relationships/hyperlink" Target="https://www.reddit.com/r/Yugioh101/comments/j1rexs/accesscode_talker_rulings/" TargetMode="External"/><Relationship Id="rId16" Type="http://schemas.openxmlformats.org/officeDocument/2006/relationships/hyperlink" Target="https://www.tcgplayer.com/product/651671/yugioh-2025-mega-pack-accesscode-talker" TargetMode="External"/><Relationship Id="rId19" Type="http://schemas.openxmlformats.org/officeDocument/2006/relationships/hyperlink" Target="https://www.reddit.com/r/DuelLinks/comments/xx1ai8/visual_guide_to_code_talkers/" TargetMode="External"/><Relationship Id="rId18" Type="http://schemas.openxmlformats.org/officeDocument/2006/relationships/hyperlink" Target="https://www.db.yugioh-card.com/yugiohdb/card_search.action?ope=2&amp;cid=1503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